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389F6" w14:textId="77777777"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E971D3">
        <w:rPr>
          <w:rFonts w:hint="eastAsia"/>
          <w:sz w:val="22"/>
        </w:rPr>
        <w:t>３</w:t>
      </w:r>
    </w:p>
    <w:p w14:paraId="6B207EAD" w14:textId="77777777" w:rsidR="008477F6" w:rsidRDefault="008477F6">
      <w:pPr>
        <w:rPr>
          <w:sz w:val="22"/>
        </w:rPr>
      </w:pPr>
    </w:p>
    <w:p w14:paraId="58A8AAA8" w14:textId="77777777"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14:paraId="59A7D9F4" w14:textId="77777777" w:rsidR="002B419D" w:rsidRPr="00CF4342" w:rsidRDefault="002B419D">
      <w:pPr>
        <w:rPr>
          <w:sz w:val="22"/>
          <w:szCs w:val="22"/>
        </w:rPr>
      </w:pPr>
    </w:p>
    <w:p w14:paraId="17614733" w14:textId="77777777" w:rsidR="00A17344" w:rsidRPr="00CF4342" w:rsidRDefault="004733D6" w:rsidP="001B14EF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14:paraId="09F5360A" w14:textId="789A740F" w:rsidR="002B419D" w:rsidRPr="00CF4342" w:rsidRDefault="00C843A2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公立大学法人福山市立大学　理事長</w:t>
      </w:r>
      <w:r w:rsidR="00C4414E" w:rsidRPr="00CF4342">
        <w:rPr>
          <w:rFonts w:hint="eastAsia"/>
          <w:sz w:val="22"/>
          <w:szCs w:val="22"/>
        </w:rPr>
        <w:t xml:space="preserve">　様</w:t>
      </w:r>
    </w:p>
    <w:p w14:paraId="1F26CE30" w14:textId="77777777" w:rsidR="00A17344" w:rsidRPr="00C843A2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14:paraId="2EC0D5E4" w14:textId="77777777" w:rsidR="00C4414E" w:rsidRPr="00CF4342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14:paraId="36DA4620" w14:textId="77777777"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752CB9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752CB9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752CB9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</w:p>
    <w:p w14:paraId="6EC0F93D" w14:textId="77777777" w:rsidR="00A17344" w:rsidRPr="0044271B" w:rsidRDefault="001F5FAA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 w14:anchorId="774BF41C"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14:paraId="6D6D416C" w14:textId="77777777"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14:paraId="7C267B2A" w14:textId="77777777"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752CB9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752CB9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="00F210C8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</w:p>
    <w:p w14:paraId="6B4FEA93" w14:textId="77777777"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</w:p>
    <w:p w14:paraId="73E6EE07" w14:textId="6F103FAA"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752CB9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752CB9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C843A2">
        <w:rPr>
          <w:rFonts w:ascii="ＭＳ 明朝" w:hAnsi="ＭＳ 明朝" w:hint="eastAsia"/>
          <w:snapToGrid w:val="0"/>
          <w:kern w:val="0"/>
          <w:sz w:val="16"/>
          <w:szCs w:val="16"/>
        </w:rPr>
        <w:t>福山市</w:t>
      </w:r>
      <w:r w:rsidR="0057223B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</w:t>
      </w:r>
      <w:r w:rsidR="008477F6">
        <w:rPr>
          <w:rFonts w:ascii="ＭＳ 明朝" w:hAnsi="ＭＳ 明朝" w:hint="eastAsia"/>
          <w:snapToGrid w:val="0"/>
          <w:kern w:val="0"/>
          <w:sz w:val="16"/>
          <w:szCs w:val="16"/>
        </w:rPr>
        <w:t>印</w:t>
      </w:r>
    </w:p>
    <w:p w14:paraId="7D4680A5" w14:textId="77777777" w:rsidR="00F210C8" w:rsidRDefault="00F210C8" w:rsidP="00B10FB0">
      <w:pPr>
        <w:rPr>
          <w:sz w:val="22"/>
          <w:szCs w:val="22"/>
        </w:rPr>
      </w:pPr>
    </w:p>
    <w:p w14:paraId="14C22EC2" w14:textId="19DC0583" w:rsidR="00B10FB0" w:rsidRPr="00CF4342" w:rsidRDefault="00B10FB0" w:rsidP="006465B1">
      <w:pPr>
        <w:ind w:firstLineChars="100" w:firstLine="220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>調達物品名</w:t>
      </w:r>
      <w:r w:rsidRPr="00CF4342">
        <w:rPr>
          <w:rFonts w:hint="eastAsia"/>
          <w:sz w:val="22"/>
          <w:szCs w:val="22"/>
          <w:u w:val="dotted"/>
        </w:rPr>
        <w:t xml:space="preserve">　</w:t>
      </w:r>
      <w:r w:rsidR="00E875C9" w:rsidRPr="00E875C9">
        <w:rPr>
          <w:rFonts w:hint="eastAsia"/>
          <w:sz w:val="22"/>
          <w:szCs w:val="22"/>
          <w:u w:val="dotted"/>
        </w:rPr>
        <w:t>GIS</w:t>
      </w:r>
      <w:r w:rsidR="00E875C9" w:rsidRPr="00E875C9">
        <w:rPr>
          <w:rFonts w:hint="eastAsia"/>
          <w:sz w:val="22"/>
          <w:szCs w:val="22"/>
          <w:u w:val="dotted"/>
        </w:rPr>
        <w:t>ソフトウェアライセンス</w:t>
      </w:r>
      <w:r w:rsidR="00C843A2">
        <w:rPr>
          <w:rFonts w:hint="eastAsia"/>
          <w:sz w:val="22"/>
          <w:szCs w:val="22"/>
          <w:u w:val="dotted"/>
        </w:rPr>
        <w:t xml:space="preserve">　　　　　　　　</w:t>
      </w:r>
      <w:r w:rsidR="006B2021" w:rsidRPr="001B14EF">
        <w:rPr>
          <w:rFonts w:hint="eastAsia"/>
          <w:sz w:val="22"/>
          <w:szCs w:val="22"/>
          <w:u w:val="dotted"/>
        </w:rPr>
        <w:t xml:space="preserve">　　</w:t>
      </w:r>
      <w:r w:rsidR="006B2021">
        <w:rPr>
          <w:rFonts w:hint="eastAsia"/>
          <w:sz w:val="22"/>
          <w:szCs w:val="22"/>
          <w:u w:val="dotted"/>
        </w:rPr>
        <w:t xml:space="preserve">　　　</w:t>
      </w:r>
      <w:r w:rsidR="00F210C8">
        <w:rPr>
          <w:rFonts w:hint="eastAsia"/>
          <w:sz w:val="22"/>
          <w:szCs w:val="22"/>
          <w:u w:val="dotted"/>
        </w:rPr>
        <w:t xml:space="preserve">　</w:t>
      </w:r>
      <w:r w:rsidR="001B14EF">
        <w:rPr>
          <w:rFonts w:hint="eastAsia"/>
          <w:sz w:val="22"/>
          <w:szCs w:val="22"/>
          <w:u w:val="dotted"/>
        </w:rPr>
        <w:t xml:space="preserve">　</w:t>
      </w:r>
      <w:r w:rsidR="00F210C8">
        <w:rPr>
          <w:rFonts w:hint="eastAsia"/>
          <w:sz w:val="22"/>
          <w:szCs w:val="22"/>
          <w:u w:val="dotted"/>
        </w:rPr>
        <w:t xml:space="preserve">　　　</w:t>
      </w:r>
    </w:p>
    <w:p w14:paraId="788882D8" w14:textId="77777777" w:rsidR="000F574D" w:rsidRPr="001B14EF" w:rsidRDefault="000F574D" w:rsidP="00AC5A36">
      <w:pPr>
        <w:rPr>
          <w:sz w:val="22"/>
          <w:szCs w:val="22"/>
        </w:rPr>
      </w:pPr>
    </w:p>
    <w:p w14:paraId="2810856B" w14:textId="77777777" w:rsidR="000F574D" w:rsidRPr="00FD6C58" w:rsidRDefault="000F574D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9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CE5A77" w:rsidRPr="00C454B4" w14:paraId="118E222A" w14:textId="77777777" w:rsidTr="002C6192">
        <w:trPr>
          <w:trHeight w:val="326"/>
          <w:jc w:val="center"/>
        </w:trPr>
        <w:tc>
          <w:tcPr>
            <w:tcW w:w="2189" w:type="dxa"/>
            <w:vMerge w:val="restart"/>
            <w:vAlign w:val="center"/>
          </w:tcPr>
          <w:p w14:paraId="1CDB118C" w14:textId="77777777" w:rsidR="00FD6C58" w:rsidRPr="00543B56" w:rsidRDefault="00CE5A77" w:rsidP="00233AF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入札金額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B3CD9C4" w14:textId="77777777" w:rsidR="00CE5A77" w:rsidRPr="00C454B4" w:rsidRDefault="00CE5A77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7AE6A2" w14:textId="77777777" w:rsidR="00CE5A77" w:rsidRPr="00C454B4" w:rsidRDefault="00CE5A77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14:paraId="6DEE91B1" w14:textId="77777777" w:rsidR="00CE5A77" w:rsidRPr="00FB1D91" w:rsidRDefault="00CE5A77" w:rsidP="00C454B4">
            <w:pPr>
              <w:jc w:val="right"/>
              <w:rPr>
                <w:sz w:val="18"/>
                <w:szCs w:val="18"/>
              </w:rPr>
            </w:pPr>
            <w:r w:rsidRPr="00FB1D91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14:paraId="74582005" w14:textId="77777777" w:rsidR="00CE5A77" w:rsidRPr="00FB1D91" w:rsidRDefault="00CE5A77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D14F3B" w14:textId="77777777" w:rsidR="00CE5A77" w:rsidRPr="00FB1D91" w:rsidRDefault="00CE5A77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14:paraId="3FD98E88" w14:textId="77777777" w:rsidR="00CE5A77" w:rsidRPr="00FB1D91" w:rsidRDefault="00CE5A77" w:rsidP="00C454B4">
            <w:pPr>
              <w:jc w:val="right"/>
              <w:rPr>
                <w:sz w:val="18"/>
                <w:szCs w:val="18"/>
              </w:rPr>
            </w:pPr>
            <w:r w:rsidRPr="00FB1D91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14:paraId="183DDA3D" w14:textId="77777777" w:rsidR="00CE5A77" w:rsidRPr="00FB1D91" w:rsidRDefault="00CE5A77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A200B" w14:textId="77777777" w:rsidR="00CE5A77" w:rsidRPr="00FB1D91" w:rsidRDefault="00CE5A77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14:paraId="0BDBFD39" w14:textId="77777777" w:rsidR="00CE5A77" w:rsidRPr="00FB1D91" w:rsidRDefault="00CE5A77" w:rsidP="00C454B4">
            <w:pPr>
              <w:jc w:val="right"/>
              <w:rPr>
                <w:sz w:val="18"/>
                <w:szCs w:val="18"/>
              </w:rPr>
            </w:pPr>
            <w:r w:rsidRPr="00FB1D91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CE5A77" w:rsidRPr="00C454B4" w14:paraId="61795216" w14:textId="77777777" w:rsidTr="002C6192">
        <w:trPr>
          <w:trHeight w:val="1025"/>
          <w:jc w:val="center"/>
        </w:trPr>
        <w:tc>
          <w:tcPr>
            <w:tcW w:w="2189" w:type="dxa"/>
            <w:vMerge/>
            <w:vAlign w:val="center"/>
          </w:tcPr>
          <w:p w14:paraId="14C1706A" w14:textId="77777777" w:rsidR="00CE5A77" w:rsidRPr="00C454B4" w:rsidRDefault="00CE5A77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C024D1A" w14:textId="77777777" w:rsidR="00CE5A77" w:rsidRPr="00C454B4" w:rsidRDefault="00CE5A77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F54B9EE" w14:textId="77777777" w:rsidR="00CE5A77" w:rsidRPr="00C454B4" w:rsidRDefault="00CE5A77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06DD758" w14:textId="77777777" w:rsidR="00CE5A77" w:rsidRPr="00C454B4" w:rsidRDefault="00CE5A77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0EB3CC9" w14:textId="77777777" w:rsidR="00CE5A77" w:rsidRPr="00C454B4" w:rsidRDefault="00CE5A77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B87C17C" w14:textId="77777777" w:rsidR="00CE5A77" w:rsidRPr="00C454B4" w:rsidRDefault="00CE5A77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216A36A" w14:textId="77777777" w:rsidR="00CE5A77" w:rsidRPr="00C454B4" w:rsidRDefault="00CE5A77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987EC9A" w14:textId="77777777" w:rsidR="00CE5A77" w:rsidRPr="00C454B4" w:rsidRDefault="00CE5A77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E8CBAA5" w14:textId="77777777" w:rsidR="00CE5A77" w:rsidRPr="00C454B4" w:rsidRDefault="00CE5A77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7E11899" w14:textId="77777777" w:rsidR="00CE5A77" w:rsidRPr="00C454B4" w:rsidRDefault="00CE5A77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64F1227" w14:textId="77777777" w:rsidR="006B2021" w:rsidRPr="00431C04" w:rsidRDefault="00431C04" w:rsidP="00B74116">
      <w:pPr>
        <w:spacing w:line="320" w:lineRule="exact"/>
        <w:rPr>
          <w:sz w:val="18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</w:t>
      </w:r>
      <w:r w:rsidRPr="00431C04">
        <w:rPr>
          <w:rFonts w:hint="eastAsia"/>
          <w:sz w:val="18"/>
          <w:szCs w:val="22"/>
        </w:rPr>
        <w:t xml:space="preserve">　</w:t>
      </w:r>
      <w:r>
        <w:rPr>
          <w:rFonts w:hint="eastAsia"/>
          <w:sz w:val="18"/>
          <w:szCs w:val="22"/>
        </w:rPr>
        <w:t xml:space="preserve">　　</w:t>
      </w:r>
      <w:r w:rsidRPr="00431C04">
        <w:rPr>
          <w:rFonts w:hint="eastAsia"/>
          <w:sz w:val="18"/>
          <w:szCs w:val="22"/>
        </w:rPr>
        <w:t>（消費税等を含まない金額）</w:t>
      </w:r>
    </w:p>
    <w:p w14:paraId="227814D2" w14:textId="77777777" w:rsidR="001B14EF" w:rsidRPr="008614DA" w:rsidRDefault="001B14EF" w:rsidP="001B14EF">
      <w:pPr>
        <w:rPr>
          <w:sz w:val="18"/>
          <w:szCs w:val="22"/>
        </w:rPr>
      </w:pPr>
    </w:p>
    <w:p w14:paraId="73C38E08" w14:textId="77777777" w:rsidR="001B14EF" w:rsidRPr="008614DA" w:rsidRDefault="001B14EF" w:rsidP="001B14E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（内訳）</w:t>
      </w:r>
    </w:p>
    <w:tbl>
      <w:tblPr>
        <w:tblW w:w="8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119"/>
        <w:gridCol w:w="857"/>
        <w:gridCol w:w="1418"/>
        <w:gridCol w:w="1997"/>
      </w:tblGrid>
      <w:tr w:rsidR="001B14EF" w:rsidRPr="00C454B4" w14:paraId="73FF3F3A" w14:textId="77777777" w:rsidTr="00DE330D">
        <w:trPr>
          <w:trHeight w:val="499"/>
        </w:trPr>
        <w:tc>
          <w:tcPr>
            <w:tcW w:w="2235" w:type="dxa"/>
            <w:vAlign w:val="center"/>
          </w:tcPr>
          <w:p w14:paraId="302CCFA1" w14:textId="77777777" w:rsidR="001B14EF" w:rsidRPr="002A4431" w:rsidRDefault="001B14EF" w:rsidP="00556718">
            <w:pPr>
              <w:spacing w:line="320" w:lineRule="exact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品名</w:t>
            </w:r>
          </w:p>
        </w:tc>
        <w:tc>
          <w:tcPr>
            <w:tcW w:w="2119" w:type="dxa"/>
            <w:vAlign w:val="center"/>
          </w:tcPr>
          <w:p w14:paraId="42261DBE" w14:textId="77777777" w:rsidR="001B14EF" w:rsidRPr="002A4431" w:rsidRDefault="001B14EF" w:rsidP="00556718">
            <w:pPr>
              <w:spacing w:line="320" w:lineRule="exact"/>
              <w:jc w:val="center"/>
              <w:rPr>
                <w:sz w:val="20"/>
                <w:szCs w:val="18"/>
              </w:rPr>
            </w:pPr>
            <w:r w:rsidRPr="002A4431">
              <w:rPr>
                <w:rFonts w:hint="eastAsia"/>
                <w:sz w:val="20"/>
                <w:szCs w:val="18"/>
              </w:rPr>
              <w:t>品質規格その他</w:t>
            </w:r>
          </w:p>
          <w:p w14:paraId="4B4FDC16" w14:textId="77777777" w:rsidR="001B14EF" w:rsidRPr="00C454B4" w:rsidRDefault="001B14EF" w:rsidP="0055671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2A4431">
              <w:rPr>
                <w:rFonts w:hint="eastAsia"/>
                <w:sz w:val="16"/>
                <w:szCs w:val="18"/>
              </w:rPr>
              <w:t>【メーカー・品番】</w:t>
            </w:r>
          </w:p>
        </w:tc>
        <w:tc>
          <w:tcPr>
            <w:tcW w:w="857" w:type="dxa"/>
            <w:vAlign w:val="center"/>
          </w:tcPr>
          <w:p w14:paraId="51BB1E91" w14:textId="77777777" w:rsidR="001B14EF" w:rsidRPr="002A4431" w:rsidRDefault="001B14EF" w:rsidP="00556718">
            <w:pPr>
              <w:spacing w:line="320" w:lineRule="exact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数量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2909412" w14:textId="77777777" w:rsidR="001B14EF" w:rsidRDefault="001B14EF" w:rsidP="00556718">
            <w:pPr>
              <w:spacing w:line="320" w:lineRule="exact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入札単価</w:t>
            </w:r>
          </w:p>
        </w:tc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14:paraId="4F8D1F86" w14:textId="77777777" w:rsidR="001B14EF" w:rsidRDefault="001B14EF" w:rsidP="00556718">
            <w:pPr>
              <w:spacing w:line="320" w:lineRule="exact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入札金額</w:t>
            </w:r>
          </w:p>
        </w:tc>
      </w:tr>
      <w:tr w:rsidR="001B14EF" w:rsidRPr="00C454B4" w14:paraId="1E422827" w14:textId="77777777" w:rsidTr="00DE330D">
        <w:trPr>
          <w:trHeight w:val="902"/>
        </w:trPr>
        <w:tc>
          <w:tcPr>
            <w:tcW w:w="2235" w:type="dxa"/>
            <w:vAlign w:val="center"/>
          </w:tcPr>
          <w:p w14:paraId="3052515E" w14:textId="59A97C39" w:rsidR="001B14EF" w:rsidRPr="00665313" w:rsidRDefault="001B14EF" w:rsidP="0055671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vAlign w:val="center"/>
          </w:tcPr>
          <w:p w14:paraId="6108502C" w14:textId="77777777" w:rsidR="001B14EF" w:rsidRPr="00665313" w:rsidRDefault="001B14EF" w:rsidP="0055671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16F89DB3" w14:textId="210DD48E" w:rsidR="001B14EF" w:rsidRPr="00665313" w:rsidRDefault="001B14EF" w:rsidP="00DE330D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tr2bl w:val="nil"/>
            </w:tcBorders>
            <w:vAlign w:val="center"/>
          </w:tcPr>
          <w:p w14:paraId="5AC69D37" w14:textId="77777777" w:rsidR="001B14EF" w:rsidRPr="00665313" w:rsidRDefault="001B14EF" w:rsidP="0055671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円</w:t>
            </w:r>
          </w:p>
        </w:tc>
        <w:tc>
          <w:tcPr>
            <w:tcW w:w="1997" w:type="dxa"/>
            <w:tcBorders>
              <w:tr2bl w:val="nil"/>
            </w:tcBorders>
            <w:vAlign w:val="center"/>
          </w:tcPr>
          <w:p w14:paraId="108A21DF" w14:textId="77777777" w:rsidR="001B14EF" w:rsidRPr="00665313" w:rsidRDefault="001B14EF" w:rsidP="0055671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円</w:t>
            </w:r>
          </w:p>
        </w:tc>
      </w:tr>
    </w:tbl>
    <w:p w14:paraId="04E050C5" w14:textId="77777777" w:rsidR="001B14EF" w:rsidRPr="008614DA" w:rsidRDefault="001B14EF" w:rsidP="001B14EF">
      <w:pPr>
        <w:ind w:firstLineChars="3500" w:firstLine="6300"/>
        <w:rPr>
          <w:sz w:val="22"/>
          <w:szCs w:val="22"/>
        </w:rPr>
      </w:pPr>
      <w:r w:rsidRPr="008614DA">
        <w:rPr>
          <w:rFonts w:hint="eastAsia"/>
          <w:sz w:val="18"/>
          <w:szCs w:val="22"/>
        </w:rPr>
        <w:t>（消費税等を含まない額）</w:t>
      </w:r>
    </w:p>
    <w:p w14:paraId="2C87382F" w14:textId="77777777" w:rsidR="00781142" w:rsidRPr="00DE330D" w:rsidRDefault="00781142" w:rsidP="00AC5A36">
      <w:pPr>
        <w:spacing w:line="320" w:lineRule="exact"/>
        <w:rPr>
          <w:sz w:val="22"/>
          <w:szCs w:val="22"/>
        </w:rPr>
      </w:pPr>
    </w:p>
    <w:p w14:paraId="5A8339C4" w14:textId="602D118C" w:rsidR="003A6614" w:rsidRPr="009F6D88" w:rsidRDefault="0009695D" w:rsidP="0009695D">
      <w:pPr>
        <w:spacing w:line="320" w:lineRule="exact"/>
        <w:ind w:firstLineChars="100" w:firstLine="220"/>
      </w:pPr>
      <w:r w:rsidRPr="00CF4342">
        <w:rPr>
          <w:rFonts w:hint="eastAsia"/>
          <w:sz w:val="22"/>
          <w:szCs w:val="22"/>
        </w:rPr>
        <w:t>上記のとおり</w:t>
      </w:r>
      <w:r w:rsidR="00C843A2">
        <w:rPr>
          <w:rFonts w:hint="eastAsia"/>
          <w:sz w:val="22"/>
          <w:szCs w:val="22"/>
        </w:rPr>
        <w:t>公立大学法人福山市立大学契約事務取扱規程</w:t>
      </w:r>
      <w:r w:rsidRPr="00CF4342">
        <w:rPr>
          <w:rFonts w:hint="eastAsia"/>
          <w:sz w:val="22"/>
          <w:szCs w:val="22"/>
        </w:rPr>
        <w:t>及び</w:t>
      </w:r>
      <w:r>
        <w:rPr>
          <w:rFonts w:hint="eastAsia"/>
          <w:sz w:val="22"/>
          <w:szCs w:val="22"/>
        </w:rPr>
        <w:t>入札</w:t>
      </w:r>
      <w:r w:rsidRPr="00CF4342">
        <w:rPr>
          <w:rFonts w:hint="eastAsia"/>
          <w:sz w:val="22"/>
          <w:szCs w:val="22"/>
        </w:rPr>
        <w:t>仕様書</w:t>
      </w:r>
      <w:r w:rsidR="001F5FAA">
        <w:rPr>
          <w:rFonts w:hint="eastAsia"/>
          <w:sz w:val="22"/>
          <w:szCs w:val="22"/>
        </w:rPr>
        <w:t>、</w:t>
      </w:r>
      <w:r w:rsidRPr="00CF4342">
        <w:rPr>
          <w:rFonts w:hint="eastAsia"/>
          <w:sz w:val="22"/>
          <w:szCs w:val="22"/>
        </w:rPr>
        <w:t>その他契約条件を承諾のうえ</w:t>
      </w:r>
      <w:r w:rsidR="001F5FAA">
        <w:rPr>
          <w:rFonts w:hint="eastAsia"/>
          <w:sz w:val="22"/>
          <w:szCs w:val="22"/>
        </w:rPr>
        <w:t>、</w:t>
      </w:r>
      <w:r w:rsidRPr="00CF4342">
        <w:rPr>
          <w:rFonts w:hint="eastAsia"/>
          <w:sz w:val="22"/>
          <w:szCs w:val="22"/>
        </w:rPr>
        <w:t>入札します。</w:t>
      </w:r>
    </w:p>
    <w:sectPr w:rsidR="003A6614" w:rsidRPr="009F6D88" w:rsidSect="00C843A2">
      <w:pgSz w:w="11906" w:h="16838" w:code="9"/>
      <w:pgMar w:top="1259" w:right="1247" w:bottom="125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CA03D" w14:textId="77777777" w:rsidR="004B421B" w:rsidRDefault="004B421B">
      <w:r>
        <w:separator/>
      </w:r>
    </w:p>
  </w:endnote>
  <w:endnote w:type="continuationSeparator" w:id="0">
    <w:p w14:paraId="13251832" w14:textId="77777777" w:rsidR="004B421B" w:rsidRDefault="004B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7FF7B" w14:textId="77777777" w:rsidR="004B421B" w:rsidRDefault="004B421B">
      <w:r>
        <w:separator/>
      </w:r>
    </w:p>
  </w:footnote>
  <w:footnote w:type="continuationSeparator" w:id="0">
    <w:p w14:paraId="68965E3D" w14:textId="77777777" w:rsidR="004B421B" w:rsidRDefault="004B4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162F3"/>
    <w:rsid w:val="0002546A"/>
    <w:rsid w:val="00036F5F"/>
    <w:rsid w:val="0004428B"/>
    <w:rsid w:val="00052F76"/>
    <w:rsid w:val="00054298"/>
    <w:rsid w:val="00064D90"/>
    <w:rsid w:val="0009695D"/>
    <w:rsid w:val="000B21A6"/>
    <w:rsid w:val="000B7ED4"/>
    <w:rsid w:val="000C33EE"/>
    <w:rsid w:val="000D4826"/>
    <w:rsid w:val="000D6109"/>
    <w:rsid w:val="000F574D"/>
    <w:rsid w:val="000F68B9"/>
    <w:rsid w:val="00102FFC"/>
    <w:rsid w:val="0010351E"/>
    <w:rsid w:val="00126CB2"/>
    <w:rsid w:val="00143757"/>
    <w:rsid w:val="00177C58"/>
    <w:rsid w:val="00181B95"/>
    <w:rsid w:val="00194A26"/>
    <w:rsid w:val="001A7A39"/>
    <w:rsid w:val="001A7C30"/>
    <w:rsid w:val="001B14EF"/>
    <w:rsid w:val="001C6DA3"/>
    <w:rsid w:val="001D1637"/>
    <w:rsid w:val="001D3C83"/>
    <w:rsid w:val="001F5780"/>
    <w:rsid w:val="001F5FAA"/>
    <w:rsid w:val="0023376B"/>
    <w:rsid w:val="00233AF7"/>
    <w:rsid w:val="00253D20"/>
    <w:rsid w:val="00264664"/>
    <w:rsid w:val="002A729C"/>
    <w:rsid w:val="002B419D"/>
    <w:rsid w:val="002C50C9"/>
    <w:rsid w:val="002C5626"/>
    <w:rsid w:val="002C5E40"/>
    <w:rsid w:val="002C6192"/>
    <w:rsid w:val="002D5758"/>
    <w:rsid w:val="00313E40"/>
    <w:rsid w:val="00320303"/>
    <w:rsid w:val="0033210B"/>
    <w:rsid w:val="0033346A"/>
    <w:rsid w:val="00342DB0"/>
    <w:rsid w:val="00345C95"/>
    <w:rsid w:val="003673AA"/>
    <w:rsid w:val="00370E16"/>
    <w:rsid w:val="00392B84"/>
    <w:rsid w:val="003965D7"/>
    <w:rsid w:val="003A6614"/>
    <w:rsid w:val="003B0DA9"/>
    <w:rsid w:val="003B46A1"/>
    <w:rsid w:val="003B5342"/>
    <w:rsid w:val="003B577E"/>
    <w:rsid w:val="003C0E92"/>
    <w:rsid w:val="003E6FE1"/>
    <w:rsid w:val="00417D0C"/>
    <w:rsid w:val="00431669"/>
    <w:rsid w:val="00431C04"/>
    <w:rsid w:val="00436C0A"/>
    <w:rsid w:val="0044271B"/>
    <w:rsid w:val="004566ED"/>
    <w:rsid w:val="0047191F"/>
    <w:rsid w:val="00471FFB"/>
    <w:rsid w:val="004733D6"/>
    <w:rsid w:val="0049089A"/>
    <w:rsid w:val="004B421B"/>
    <w:rsid w:val="004E799A"/>
    <w:rsid w:val="004F7423"/>
    <w:rsid w:val="005219F6"/>
    <w:rsid w:val="005360A0"/>
    <w:rsid w:val="00536D0E"/>
    <w:rsid w:val="00543B56"/>
    <w:rsid w:val="00545370"/>
    <w:rsid w:val="0056573C"/>
    <w:rsid w:val="0057223B"/>
    <w:rsid w:val="00583A15"/>
    <w:rsid w:val="005A4313"/>
    <w:rsid w:val="005A579D"/>
    <w:rsid w:val="005C61B1"/>
    <w:rsid w:val="005C6954"/>
    <w:rsid w:val="005D2171"/>
    <w:rsid w:val="005F48A1"/>
    <w:rsid w:val="006000D3"/>
    <w:rsid w:val="006111B4"/>
    <w:rsid w:val="006117A2"/>
    <w:rsid w:val="00634C27"/>
    <w:rsid w:val="006350EA"/>
    <w:rsid w:val="006377CA"/>
    <w:rsid w:val="006465B1"/>
    <w:rsid w:val="006526D3"/>
    <w:rsid w:val="00670B13"/>
    <w:rsid w:val="006729DA"/>
    <w:rsid w:val="006B2021"/>
    <w:rsid w:val="006B2DB6"/>
    <w:rsid w:val="006D5D89"/>
    <w:rsid w:val="006F5BA3"/>
    <w:rsid w:val="007365E4"/>
    <w:rsid w:val="0074106F"/>
    <w:rsid w:val="00752CB9"/>
    <w:rsid w:val="007646EF"/>
    <w:rsid w:val="00765ED7"/>
    <w:rsid w:val="007722FF"/>
    <w:rsid w:val="00772802"/>
    <w:rsid w:val="00773E6E"/>
    <w:rsid w:val="00781142"/>
    <w:rsid w:val="0078542E"/>
    <w:rsid w:val="007B2129"/>
    <w:rsid w:val="007C3A49"/>
    <w:rsid w:val="007C552D"/>
    <w:rsid w:val="00811D0A"/>
    <w:rsid w:val="00844DE8"/>
    <w:rsid w:val="008475F7"/>
    <w:rsid w:val="008477F6"/>
    <w:rsid w:val="00852A74"/>
    <w:rsid w:val="00890FD3"/>
    <w:rsid w:val="008D4E94"/>
    <w:rsid w:val="008E55B9"/>
    <w:rsid w:val="00903936"/>
    <w:rsid w:val="00905028"/>
    <w:rsid w:val="009065DF"/>
    <w:rsid w:val="00931A67"/>
    <w:rsid w:val="009422E6"/>
    <w:rsid w:val="00943AF3"/>
    <w:rsid w:val="009821DB"/>
    <w:rsid w:val="00982AB0"/>
    <w:rsid w:val="009C14B5"/>
    <w:rsid w:val="009D53CA"/>
    <w:rsid w:val="009D70F2"/>
    <w:rsid w:val="009E4A92"/>
    <w:rsid w:val="009E58F8"/>
    <w:rsid w:val="009F6D88"/>
    <w:rsid w:val="00A17344"/>
    <w:rsid w:val="00A20677"/>
    <w:rsid w:val="00A530BF"/>
    <w:rsid w:val="00A817D2"/>
    <w:rsid w:val="00A86316"/>
    <w:rsid w:val="00A90D63"/>
    <w:rsid w:val="00AA21FE"/>
    <w:rsid w:val="00AC5A36"/>
    <w:rsid w:val="00AE2AE6"/>
    <w:rsid w:val="00AE3386"/>
    <w:rsid w:val="00AF1E2A"/>
    <w:rsid w:val="00AF4FB2"/>
    <w:rsid w:val="00B07180"/>
    <w:rsid w:val="00B10FB0"/>
    <w:rsid w:val="00B11A56"/>
    <w:rsid w:val="00B31E13"/>
    <w:rsid w:val="00B5173E"/>
    <w:rsid w:val="00B56389"/>
    <w:rsid w:val="00B74116"/>
    <w:rsid w:val="00B742D8"/>
    <w:rsid w:val="00B91E26"/>
    <w:rsid w:val="00B93C1D"/>
    <w:rsid w:val="00BA6A9E"/>
    <w:rsid w:val="00BB2E5F"/>
    <w:rsid w:val="00BB46E7"/>
    <w:rsid w:val="00BB59DC"/>
    <w:rsid w:val="00BC0701"/>
    <w:rsid w:val="00BC0F49"/>
    <w:rsid w:val="00BD2617"/>
    <w:rsid w:val="00C1146A"/>
    <w:rsid w:val="00C11836"/>
    <w:rsid w:val="00C20FA9"/>
    <w:rsid w:val="00C41729"/>
    <w:rsid w:val="00C4414E"/>
    <w:rsid w:val="00C44AA8"/>
    <w:rsid w:val="00C454B4"/>
    <w:rsid w:val="00C65B13"/>
    <w:rsid w:val="00C77AEC"/>
    <w:rsid w:val="00C843A2"/>
    <w:rsid w:val="00C85FB8"/>
    <w:rsid w:val="00C87BB8"/>
    <w:rsid w:val="00CA192F"/>
    <w:rsid w:val="00CB6535"/>
    <w:rsid w:val="00CC7855"/>
    <w:rsid w:val="00CE3F62"/>
    <w:rsid w:val="00CE5A77"/>
    <w:rsid w:val="00CE762E"/>
    <w:rsid w:val="00CF4342"/>
    <w:rsid w:val="00CF56B3"/>
    <w:rsid w:val="00D002C6"/>
    <w:rsid w:val="00D27D76"/>
    <w:rsid w:val="00D37CFF"/>
    <w:rsid w:val="00D55239"/>
    <w:rsid w:val="00D70252"/>
    <w:rsid w:val="00D70F4D"/>
    <w:rsid w:val="00D83912"/>
    <w:rsid w:val="00D840C7"/>
    <w:rsid w:val="00DE330D"/>
    <w:rsid w:val="00DF34C1"/>
    <w:rsid w:val="00E567EF"/>
    <w:rsid w:val="00E5723C"/>
    <w:rsid w:val="00E57DB1"/>
    <w:rsid w:val="00E62E9D"/>
    <w:rsid w:val="00E82C06"/>
    <w:rsid w:val="00E84993"/>
    <w:rsid w:val="00E875C9"/>
    <w:rsid w:val="00E92DBC"/>
    <w:rsid w:val="00E93EFC"/>
    <w:rsid w:val="00E971D3"/>
    <w:rsid w:val="00EA547C"/>
    <w:rsid w:val="00ED24B6"/>
    <w:rsid w:val="00F0758D"/>
    <w:rsid w:val="00F1673F"/>
    <w:rsid w:val="00F210C8"/>
    <w:rsid w:val="00F2175D"/>
    <w:rsid w:val="00F235E2"/>
    <w:rsid w:val="00F53388"/>
    <w:rsid w:val="00FA227B"/>
    <w:rsid w:val="00FA4F6B"/>
    <w:rsid w:val="00FB1D91"/>
    <w:rsid w:val="00FD425C"/>
    <w:rsid w:val="00FD462B"/>
    <w:rsid w:val="00FD5BC1"/>
    <w:rsid w:val="00FD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FE71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5C9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2021-06-25T02:43:00Z</dcterms:created>
  <dcterms:modified xsi:type="dcterms:W3CDTF">2024-06-26T00:29:00Z</dcterms:modified>
</cp:coreProperties>
</file>